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00" w:rsidRPr="00CE7709" w:rsidRDefault="00FE1D00" w:rsidP="00FE1D00">
      <w:pPr>
        <w:tabs>
          <w:tab w:val="left" w:pos="6300"/>
        </w:tabs>
        <w:jc w:val="both"/>
        <w:rPr>
          <w:rStyle w:val="af"/>
        </w:rPr>
      </w:pPr>
    </w:p>
    <w:p w:rsidR="00FE1D00" w:rsidRDefault="00FE1D00" w:rsidP="00FE1D00">
      <w:pPr>
        <w:tabs>
          <w:tab w:val="left" w:pos="6300"/>
        </w:tabs>
        <w:jc w:val="both"/>
        <w:rPr>
          <w:b/>
          <w:color w:val="000000"/>
          <w:sz w:val="32"/>
          <w:szCs w:val="32"/>
        </w:rPr>
      </w:pPr>
    </w:p>
    <w:p w:rsidR="00FE1D00" w:rsidRDefault="00FE1D00" w:rsidP="00FE1D00">
      <w:pPr>
        <w:tabs>
          <w:tab w:val="left" w:pos="6300"/>
        </w:tabs>
        <w:jc w:val="both"/>
        <w:rPr>
          <w:b/>
          <w:color w:val="000000"/>
          <w:sz w:val="32"/>
          <w:szCs w:val="32"/>
        </w:rPr>
      </w:pPr>
    </w:p>
    <w:p w:rsidR="00FE1D00" w:rsidRDefault="00FE1D00" w:rsidP="00FE1D00">
      <w:pPr>
        <w:tabs>
          <w:tab w:val="left" w:pos="6300"/>
        </w:tabs>
        <w:jc w:val="both"/>
        <w:rPr>
          <w:b/>
          <w:color w:val="000000"/>
          <w:sz w:val="32"/>
          <w:szCs w:val="32"/>
        </w:rPr>
      </w:pPr>
    </w:p>
    <w:p w:rsidR="00FE1D00" w:rsidRDefault="00FE1D00" w:rsidP="00FE1D00">
      <w:pPr>
        <w:tabs>
          <w:tab w:val="left" w:pos="6300"/>
        </w:tabs>
        <w:jc w:val="both"/>
        <w:rPr>
          <w:b/>
          <w:color w:val="000000"/>
          <w:sz w:val="32"/>
          <w:szCs w:val="32"/>
        </w:rPr>
      </w:pPr>
    </w:p>
    <w:p w:rsidR="00FE1D00" w:rsidRPr="00B064D1" w:rsidRDefault="00FE1D00" w:rsidP="00FE1D0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  <w:r w:rsidRPr="00B064D1">
        <w:rPr>
          <w:b/>
          <w:color w:val="000000"/>
          <w:sz w:val="32"/>
          <w:szCs w:val="32"/>
        </w:rPr>
        <w:t>ТЕХНИЧЕСКОЕ   ОПИСАНИЕ</w:t>
      </w:r>
      <w:r w:rsidR="00BD4FA6">
        <w:rPr>
          <w:b/>
          <w:color w:val="000000"/>
          <w:sz w:val="32"/>
          <w:szCs w:val="32"/>
        </w:rPr>
        <w:t xml:space="preserve"> № </w:t>
      </w:r>
      <w:r w:rsidR="00793BB2" w:rsidRPr="00793BB2">
        <w:rPr>
          <w:b/>
          <w:color w:val="000000"/>
          <w:sz w:val="32"/>
          <w:szCs w:val="32"/>
        </w:rPr>
        <w:t>87475031</w:t>
      </w:r>
    </w:p>
    <w:p w:rsidR="00FE1D00" w:rsidRPr="00B064D1" w:rsidRDefault="00FE1D00" w:rsidP="00FE1D00">
      <w:pPr>
        <w:tabs>
          <w:tab w:val="left" w:pos="6300"/>
        </w:tabs>
        <w:spacing w:before="240"/>
        <w:rPr>
          <w:b/>
          <w:color w:val="000000"/>
          <w:sz w:val="28"/>
          <w:szCs w:val="28"/>
        </w:rPr>
      </w:pPr>
    </w:p>
    <w:p w:rsidR="00226306" w:rsidRPr="00226306" w:rsidRDefault="0088447D" w:rsidP="0022630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</w:t>
      </w:r>
      <w:r w:rsidR="00226306" w:rsidRPr="00226306">
        <w:rPr>
          <w:rFonts w:eastAsiaTheme="minorHAnsi"/>
          <w:color w:val="000000"/>
          <w:sz w:val="28"/>
          <w:szCs w:val="28"/>
          <w:lang w:eastAsia="en-US"/>
        </w:rPr>
        <w:t xml:space="preserve"> ГОСТ 12.4.280-2014  «Одежда специальная для защиты от общих производственных  загрязнений и механических воздействий. Общие технические требования.»</w:t>
      </w:r>
    </w:p>
    <w:p w:rsidR="00FE1D00" w:rsidRDefault="00FE1D00" w:rsidP="00FE1D00">
      <w:pPr>
        <w:tabs>
          <w:tab w:val="left" w:pos="6300"/>
        </w:tabs>
        <w:jc w:val="center"/>
        <w:rPr>
          <w:color w:val="000000"/>
          <w:sz w:val="28"/>
          <w:szCs w:val="28"/>
        </w:rPr>
      </w:pPr>
    </w:p>
    <w:p w:rsidR="00FE1D00" w:rsidRPr="00307397" w:rsidRDefault="00FE1D00" w:rsidP="00FE1D00">
      <w:pPr>
        <w:tabs>
          <w:tab w:val="left" w:pos="6300"/>
        </w:tabs>
        <w:jc w:val="center"/>
        <w:rPr>
          <w:color w:val="000000"/>
          <w:sz w:val="28"/>
          <w:szCs w:val="28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903"/>
      </w:tblGrid>
      <w:tr w:rsidR="006B7ED0" w:rsidRPr="006B7ED0" w:rsidTr="006B7ED0">
        <w:tc>
          <w:tcPr>
            <w:tcW w:w="0" w:type="auto"/>
            <w:vAlign w:val="center"/>
            <w:hideMark/>
          </w:tcPr>
          <w:p w:rsidR="006B7ED0" w:rsidRPr="006B7ED0" w:rsidRDefault="006B7ED0" w:rsidP="006B7ED0">
            <w:pPr>
              <w:rPr>
                <w:sz w:val="20"/>
                <w:szCs w:val="20"/>
              </w:rPr>
            </w:pPr>
          </w:p>
        </w:tc>
      </w:tr>
      <w:tr w:rsidR="006B7ED0" w:rsidRPr="006B7ED0" w:rsidTr="006B7ED0">
        <w:trPr>
          <w:trHeight w:val="300"/>
        </w:trPr>
        <w:tc>
          <w:tcPr>
            <w:tcW w:w="0" w:type="auto"/>
            <w:hideMark/>
          </w:tcPr>
          <w:p w:rsidR="006B7ED0" w:rsidRPr="006B7ED0" w:rsidRDefault="00793BB2" w:rsidP="006B7ED0">
            <w:pPr>
              <w:jc w:val="center"/>
              <w:rPr>
                <w:b/>
                <w:bCs/>
                <w:sz w:val="32"/>
                <w:szCs w:val="32"/>
              </w:rPr>
            </w:pPr>
            <w:r w:rsidRPr="00793BB2">
              <w:rPr>
                <w:b/>
                <w:bCs/>
                <w:sz w:val="32"/>
                <w:szCs w:val="32"/>
              </w:rPr>
              <w:t>87475031 Брюки Челси (тк.Канвас,270), хаки/бежевый</w:t>
            </w:r>
          </w:p>
        </w:tc>
      </w:tr>
    </w:tbl>
    <w:p w:rsidR="00557FD3" w:rsidRDefault="00557FD3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CA2D50" w:rsidRDefault="00CA2D50" w:rsidP="00CA2D50">
      <w:pPr>
        <w:tabs>
          <w:tab w:val="left" w:pos="3240"/>
        </w:tabs>
        <w:spacing w:before="120"/>
        <w:jc w:val="both"/>
        <w:rPr>
          <w:color w:val="000000"/>
          <w:sz w:val="32"/>
          <w:szCs w:val="32"/>
        </w:rPr>
      </w:pPr>
    </w:p>
    <w:p w:rsidR="006B7ED0" w:rsidRDefault="006B7ED0" w:rsidP="00CA2D50">
      <w:pPr>
        <w:tabs>
          <w:tab w:val="left" w:pos="3240"/>
        </w:tabs>
        <w:spacing w:before="120"/>
        <w:jc w:val="both"/>
        <w:rPr>
          <w:color w:val="000000"/>
          <w:sz w:val="32"/>
          <w:szCs w:val="32"/>
        </w:rPr>
      </w:pPr>
    </w:p>
    <w:p w:rsidR="006B7ED0" w:rsidRDefault="006B7ED0" w:rsidP="00793BB2">
      <w:pPr>
        <w:tabs>
          <w:tab w:val="left" w:pos="3240"/>
        </w:tabs>
        <w:spacing w:before="120"/>
        <w:jc w:val="center"/>
        <w:rPr>
          <w:color w:val="000000"/>
          <w:sz w:val="32"/>
          <w:szCs w:val="32"/>
        </w:rPr>
      </w:pPr>
    </w:p>
    <w:p w:rsidR="006B7ED0" w:rsidRDefault="006B7ED0" w:rsidP="00CA2D50">
      <w:pPr>
        <w:tabs>
          <w:tab w:val="left" w:pos="3240"/>
        </w:tabs>
        <w:spacing w:before="120"/>
        <w:jc w:val="both"/>
        <w:rPr>
          <w:color w:val="000000"/>
          <w:sz w:val="32"/>
          <w:szCs w:val="32"/>
        </w:rPr>
      </w:pPr>
    </w:p>
    <w:p w:rsidR="00CA2D50" w:rsidRDefault="00CA2D50" w:rsidP="00BD4FA6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Согласовано:</w:t>
      </w:r>
    </w:p>
    <w:p w:rsidR="00CA2D50" w:rsidRDefault="005E7E62" w:rsidP="00BD4FA6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Руководитель Дизайн бюро</w:t>
      </w:r>
      <w:r w:rsidR="00CA2D50">
        <w:rPr>
          <w:color w:val="000000"/>
          <w:sz w:val="32"/>
          <w:szCs w:val="32"/>
        </w:rPr>
        <w:t xml:space="preserve">: Ненадова И.А. </w:t>
      </w:r>
    </w:p>
    <w:p w:rsidR="00CA2D50" w:rsidRDefault="00CA2D50" w:rsidP="00BD4FA6">
      <w:pPr>
        <w:tabs>
          <w:tab w:val="left" w:pos="3240"/>
        </w:tabs>
        <w:spacing w:before="120"/>
        <w:rPr>
          <w:b/>
          <w:color w:val="000000"/>
          <w:sz w:val="32"/>
          <w:szCs w:val="32"/>
        </w:rPr>
      </w:pPr>
    </w:p>
    <w:p w:rsidR="00557FD3" w:rsidRDefault="00557FD3" w:rsidP="00BD4FA6">
      <w:pPr>
        <w:tabs>
          <w:tab w:val="left" w:pos="3969"/>
        </w:tabs>
        <w:spacing w:before="120"/>
        <w:rPr>
          <w:color w:val="000000"/>
          <w:sz w:val="28"/>
          <w:szCs w:val="28"/>
        </w:rPr>
      </w:pPr>
    </w:p>
    <w:p w:rsidR="00557FD3" w:rsidRDefault="00557FD3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CA2D50" w:rsidRDefault="00CA2D50" w:rsidP="00BD4FA6">
      <w:pPr>
        <w:tabs>
          <w:tab w:val="left" w:pos="3240"/>
        </w:tabs>
        <w:spacing w:before="120"/>
        <w:rPr>
          <w:b/>
          <w:color w:val="000000"/>
          <w:sz w:val="32"/>
          <w:szCs w:val="32"/>
        </w:rPr>
      </w:pPr>
      <w:r w:rsidRPr="00EA68CB">
        <w:rPr>
          <w:b/>
          <w:color w:val="000000"/>
          <w:sz w:val="32"/>
          <w:szCs w:val="32"/>
        </w:rPr>
        <w:t>Исполнители:</w:t>
      </w:r>
    </w:p>
    <w:p w:rsidR="00BD4FA6" w:rsidRDefault="00CA2D50" w:rsidP="00BD4FA6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Конструктор: Дунаева А.А.</w:t>
      </w:r>
    </w:p>
    <w:p w:rsidR="00CA2D50" w:rsidRDefault="00CA2D50" w:rsidP="00BD4FA6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Технолог: </w:t>
      </w:r>
      <w:r w:rsidR="006B7ED0">
        <w:rPr>
          <w:color w:val="000000"/>
          <w:sz w:val="32"/>
          <w:szCs w:val="32"/>
        </w:rPr>
        <w:t>Богатырева Е.А</w:t>
      </w:r>
      <w:r>
        <w:rPr>
          <w:color w:val="000000"/>
          <w:sz w:val="32"/>
          <w:szCs w:val="32"/>
        </w:rPr>
        <w:t>.</w:t>
      </w:r>
    </w:p>
    <w:p w:rsidR="00CA2D50" w:rsidRDefault="00CA2D50" w:rsidP="00BD4FA6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</w:p>
    <w:p w:rsidR="00557FD3" w:rsidRDefault="00557FD3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2457F7" w:rsidRDefault="002457F7" w:rsidP="00E97942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5F27B4">
      <w:pPr>
        <w:tabs>
          <w:tab w:val="left" w:pos="3969"/>
        </w:tabs>
        <w:spacing w:before="120"/>
        <w:rPr>
          <w:color w:val="000000"/>
          <w:sz w:val="28"/>
          <w:szCs w:val="28"/>
        </w:rPr>
      </w:pPr>
    </w:p>
    <w:p w:rsidR="00557FD3" w:rsidRDefault="00557FD3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74692B" w:rsidRDefault="0074692B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74692B" w:rsidRDefault="0074692B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C02A71" w:rsidRDefault="00C02A71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74692B" w:rsidRDefault="0074692B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74692B" w:rsidRDefault="0074692B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C02A71" w:rsidRDefault="00B25DB6" w:rsidP="005F27B4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  <w:r w:rsidRPr="00B25DB6">
        <w:rPr>
          <w:noProof/>
          <w:color w:val="000000"/>
          <w:sz w:val="28"/>
          <w:szCs w:val="28"/>
        </w:rPr>
        <w:drawing>
          <wp:inline distT="0" distB="0" distL="0" distR="0">
            <wp:extent cx="2838450" cy="5753100"/>
            <wp:effectExtent l="0" t="0" r="0" b="0"/>
            <wp:docPr id="88" name="Рисунок 88" descr="C:\Users\EBogatyryova\Documents\эскизы\брюки п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EBogatyryova\Documents\эскизы\брюки пе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7B4" w:rsidRPr="005F27B4">
        <w:rPr>
          <w:noProof/>
          <w:color w:val="000000"/>
          <w:sz w:val="28"/>
          <w:szCs w:val="28"/>
        </w:rPr>
        <w:drawing>
          <wp:inline distT="0" distB="0" distL="0" distR="0">
            <wp:extent cx="2813050" cy="5672891"/>
            <wp:effectExtent l="0" t="0" r="6350" b="4445"/>
            <wp:docPr id="9" name="Рисунок 9" descr="C:\Users\EBogatyryova\Documents\эскизы\Костюм Челси зад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Bogatyryova\Documents\эскизы\Костюм Челси задня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625" cy="57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92B" w:rsidRDefault="0074692B" w:rsidP="005F27B4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74692B" w:rsidRDefault="0074692B" w:rsidP="005F27B4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793BB2" w:rsidRDefault="00D100D9" w:rsidP="00793B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93BB2">
        <w:rPr>
          <w:color w:val="000000"/>
          <w:sz w:val="28"/>
          <w:szCs w:val="28"/>
        </w:rPr>
        <w:t>ис.1</w:t>
      </w:r>
      <w:r w:rsidR="00C41B15">
        <w:rPr>
          <w:color w:val="000000"/>
          <w:sz w:val="28"/>
          <w:szCs w:val="28"/>
        </w:rPr>
        <w:t xml:space="preserve">.Эскиз </w:t>
      </w:r>
      <w:r w:rsidR="00793BB2" w:rsidRPr="00793BB2">
        <w:rPr>
          <w:b/>
          <w:bCs/>
          <w:sz w:val="28"/>
          <w:szCs w:val="28"/>
        </w:rPr>
        <w:t>Брюки Челси (тк.Канвас,270), хаки/бежевый</w:t>
      </w:r>
      <w:r w:rsidR="00793BB2">
        <w:rPr>
          <w:color w:val="000000"/>
          <w:sz w:val="28"/>
          <w:szCs w:val="28"/>
        </w:rPr>
        <w:t>,</w:t>
      </w:r>
    </w:p>
    <w:p w:rsidR="00A0309D" w:rsidRDefault="0032261D" w:rsidP="00793B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57FD3">
        <w:rPr>
          <w:color w:val="000000"/>
          <w:sz w:val="28"/>
          <w:szCs w:val="28"/>
        </w:rPr>
        <w:t>ид спереди</w:t>
      </w:r>
      <w:r w:rsidR="00214F59">
        <w:rPr>
          <w:color w:val="000000"/>
          <w:sz w:val="28"/>
          <w:szCs w:val="28"/>
        </w:rPr>
        <w:t xml:space="preserve"> и сзади</w:t>
      </w:r>
      <w:r w:rsidR="00C41B15">
        <w:rPr>
          <w:color w:val="000000"/>
          <w:sz w:val="28"/>
          <w:szCs w:val="28"/>
        </w:rPr>
        <w:t>.</w:t>
      </w:r>
    </w:p>
    <w:p w:rsidR="00F74862" w:rsidRDefault="00F74862" w:rsidP="005F27B4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74692B" w:rsidRDefault="0074692B" w:rsidP="005F27B4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74692B" w:rsidRDefault="0074692B" w:rsidP="005F27B4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173CC2" w:rsidRPr="00CD2FFA" w:rsidRDefault="00173CC2" w:rsidP="00173C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Изготовление и раскрой </w:t>
      </w:r>
      <w:r w:rsidRPr="00CD2FFA">
        <w:rPr>
          <w:sz w:val="28"/>
          <w:szCs w:val="28"/>
        </w:rPr>
        <w:t>(</w:t>
      </w:r>
      <w:r w:rsidRPr="00CD2FFA">
        <w:rPr>
          <w:color w:val="000000"/>
          <w:sz w:val="28"/>
          <w:szCs w:val="28"/>
        </w:rPr>
        <w:t>отклонения от нитей основы в тканях и допуски при раскрое)</w:t>
      </w:r>
      <w:r>
        <w:rPr>
          <w:sz w:val="28"/>
          <w:szCs w:val="28"/>
        </w:rPr>
        <w:t>изделия</w:t>
      </w:r>
      <w:r w:rsidRPr="00CD2FFA">
        <w:rPr>
          <w:sz w:val="28"/>
          <w:szCs w:val="28"/>
        </w:rPr>
        <w:t>, должны соответствовать требованиям настоящего технического описания, основам промышленных методов обработки специальной одежды и образцу, утверждённому в установленном порядке.</w:t>
      </w:r>
      <w:r>
        <w:rPr>
          <w:sz w:val="28"/>
          <w:szCs w:val="28"/>
        </w:rPr>
        <w:t xml:space="preserve"> Раскладка выполняется на лицевой стороне ткани.</w:t>
      </w:r>
    </w:p>
    <w:p w:rsidR="00173CC2" w:rsidRPr="00CD2FFA" w:rsidRDefault="00173CC2" w:rsidP="00173C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Изделия </w:t>
      </w:r>
      <w:r w:rsidRPr="00CD2FFA">
        <w:rPr>
          <w:sz w:val="28"/>
          <w:szCs w:val="28"/>
        </w:rPr>
        <w:t>по размерам должны изготавливаться на типовые фигуры, в соответствии с классификацией: по обхвату груди 80-140, по р</w:t>
      </w:r>
      <w:r>
        <w:rPr>
          <w:sz w:val="28"/>
          <w:szCs w:val="28"/>
        </w:rPr>
        <w:t>осту 158-200 по ГОСТ 31399-2009</w:t>
      </w:r>
      <w:r w:rsidRPr="00CD2FFA">
        <w:rPr>
          <w:sz w:val="28"/>
          <w:szCs w:val="28"/>
        </w:rPr>
        <w:t xml:space="preserve"> и настоящего технического описания. </w:t>
      </w:r>
    </w:p>
    <w:p w:rsidR="00173CC2" w:rsidRPr="00CD2FFA" w:rsidRDefault="00173CC2" w:rsidP="00173CC2">
      <w:pPr>
        <w:ind w:firstLine="720"/>
        <w:jc w:val="right"/>
        <w:rPr>
          <w:sz w:val="28"/>
          <w:szCs w:val="28"/>
        </w:rPr>
      </w:pPr>
      <w:r w:rsidRPr="00CD2FFA">
        <w:rPr>
          <w:sz w:val="28"/>
          <w:szCs w:val="28"/>
        </w:rPr>
        <w:t xml:space="preserve">     Табл. 1</w:t>
      </w:r>
      <w:r>
        <w:rPr>
          <w:sz w:val="28"/>
          <w:szCs w:val="28"/>
        </w:rPr>
        <w:t>.</w:t>
      </w:r>
    </w:p>
    <w:tbl>
      <w:tblPr>
        <w:tblW w:w="10207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  <w:gridCol w:w="1275"/>
        <w:gridCol w:w="1418"/>
        <w:gridCol w:w="1134"/>
        <w:gridCol w:w="1276"/>
      </w:tblGrid>
      <w:tr w:rsidR="00173CC2" w:rsidRPr="00CD2FFA" w:rsidTr="002351ED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C2" w:rsidRPr="00CD2FFA" w:rsidRDefault="00173CC2" w:rsidP="002351ED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CD2FFA">
              <w:rPr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173CC2" w:rsidRPr="00CD2FFA" w:rsidTr="002351ED">
        <w:trPr>
          <w:trHeight w:val="3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80-84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CD2FFA" w:rsidRDefault="00173CC2" w:rsidP="002351ED">
            <w:pPr>
              <w:jc w:val="center"/>
            </w:pPr>
            <w:r w:rsidRPr="00CD2FFA">
              <w:t>88-92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96-100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104-108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112-116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120-124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128-132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136-140</w:t>
            </w:r>
          </w:p>
        </w:tc>
      </w:tr>
      <w:tr w:rsidR="00173CC2" w:rsidRPr="00CD2FFA" w:rsidTr="002351ED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C2" w:rsidRPr="00CD2FFA" w:rsidRDefault="00173CC2" w:rsidP="002351ED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CD2FFA">
              <w:rPr>
                <w:b/>
                <w:sz w:val="28"/>
                <w:szCs w:val="28"/>
              </w:rPr>
              <w:t>Рост типовой фигуры, см</w:t>
            </w:r>
          </w:p>
        </w:tc>
      </w:tr>
      <w:tr w:rsidR="00173CC2" w:rsidRPr="00CD2FFA" w:rsidTr="002351ED">
        <w:trPr>
          <w:trHeight w:val="3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158-164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170-176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182-188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194-200</w:t>
            </w:r>
          </w:p>
        </w:tc>
      </w:tr>
    </w:tbl>
    <w:p w:rsidR="00173CC2" w:rsidRDefault="00173CC2" w:rsidP="00557FD3">
      <w:pPr>
        <w:tabs>
          <w:tab w:val="left" w:pos="3969"/>
        </w:tabs>
        <w:spacing w:before="120"/>
        <w:rPr>
          <w:b/>
          <w:color w:val="000000"/>
          <w:sz w:val="32"/>
          <w:szCs w:val="32"/>
        </w:rPr>
      </w:pPr>
    </w:p>
    <w:p w:rsidR="00FE1D00" w:rsidRDefault="00FE1D00" w:rsidP="00B455CF">
      <w:pPr>
        <w:tabs>
          <w:tab w:val="left" w:pos="3969"/>
        </w:tabs>
        <w:spacing w:before="120"/>
        <w:jc w:val="center"/>
        <w:rPr>
          <w:b/>
          <w:color w:val="000000"/>
          <w:sz w:val="32"/>
          <w:szCs w:val="32"/>
        </w:rPr>
      </w:pPr>
      <w:r w:rsidRPr="00EE5CA9">
        <w:rPr>
          <w:b/>
          <w:color w:val="000000"/>
          <w:sz w:val="32"/>
          <w:szCs w:val="32"/>
        </w:rPr>
        <w:t>Описание внешнего вида модели</w:t>
      </w:r>
    </w:p>
    <w:p w:rsidR="00FE1D00" w:rsidRPr="00793BB2" w:rsidRDefault="00FE1D00" w:rsidP="00B455CF">
      <w:pPr>
        <w:tabs>
          <w:tab w:val="left" w:pos="3969"/>
        </w:tabs>
        <w:ind w:firstLine="567"/>
        <w:jc w:val="center"/>
        <w:rPr>
          <w:color w:val="000000"/>
          <w:sz w:val="28"/>
          <w:szCs w:val="28"/>
        </w:rPr>
      </w:pPr>
    </w:p>
    <w:p w:rsidR="00531576" w:rsidRPr="00531576" w:rsidRDefault="00531576" w:rsidP="00531576">
      <w:pPr>
        <w:jc w:val="both"/>
        <w:rPr>
          <w:sz w:val="28"/>
          <w:szCs w:val="28"/>
        </w:rPr>
      </w:pPr>
      <w:r w:rsidRPr="00793BB2">
        <w:rPr>
          <w:b/>
          <w:bCs/>
          <w:sz w:val="28"/>
          <w:szCs w:val="28"/>
        </w:rPr>
        <w:t xml:space="preserve">             </w:t>
      </w:r>
      <w:r w:rsidR="00793BB2" w:rsidRPr="00793BB2">
        <w:rPr>
          <w:b/>
          <w:bCs/>
          <w:sz w:val="28"/>
          <w:szCs w:val="28"/>
        </w:rPr>
        <w:t>Брюки Челси (тк.Канвас,270), хаки/бежевый</w:t>
      </w:r>
      <w:r w:rsidR="00214F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1D00" w:rsidRPr="009327BE">
        <w:rPr>
          <w:sz w:val="28"/>
          <w:szCs w:val="28"/>
        </w:rPr>
        <w:t>предназначен</w:t>
      </w:r>
      <w:r w:rsidR="00793BB2">
        <w:rPr>
          <w:sz w:val="28"/>
          <w:szCs w:val="28"/>
        </w:rPr>
        <w:t>ы</w:t>
      </w:r>
      <w:r w:rsidR="00FE1D00" w:rsidRPr="009327BE">
        <w:rPr>
          <w:sz w:val="28"/>
          <w:szCs w:val="28"/>
        </w:rPr>
        <w:t xml:space="preserve"> для защиты от общих производственных загрязнений и механических воздействий, изготавливается в соответствии с </w:t>
      </w:r>
      <w:r w:rsidR="005A65E9">
        <w:rPr>
          <w:sz w:val="28"/>
          <w:szCs w:val="28"/>
        </w:rPr>
        <w:t xml:space="preserve">ГОСТ 12.4.280-2014 </w:t>
      </w:r>
      <w:r w:rsidR="00226306" w:rsidRPr="00226306">
        <w:rPr>
          <w:sz w:val="28"/>
          <w:szCs w:val="28"/>
        </w:rPr>
        <w:t>«Одежда специальная для з</w:t>
      </w:r>
      <w:r w:rsidR="008C418C">
        <w:rPr>
          <w:sz w:val="28"/>
          <w:szCs w:val="28"/>
        </w:rPr>
        <w:t>ащиты от общих производственных</w:t>
      </w:r>
      <w:r w:rsidR="00226306" w:rsidRPr="00226306">
        <w:rPr>
          <w:sz w:val="28"/>
          <w:szCs w:val="28"/>
        </w:rPr>
        <w:t xml:space="preserve"> загрязнений и механических воздействи</w:t>
      </w:r>
      <w:r w:rsidR="002457F7">
        <w:rPr>
          <w:sz w:val="28"/>
          <w:szCs w:val="28"/>
        </w:rPr>
        <w:t>й. Общие технические требования</w:t>
      </w:r>
      <w:r w:rsidR="00226306" w:rsidRPr="00226306">
        <w:rPr>
          <w:sz w:val="28"/>
          <w:szCs w:val="28"/>
        </w:rPr>
        <w:t>»</w:t>
      </w:r>
      <w:r w:rsidR="002457F7">
        <w:rPr>
          <w:sz w:val="28"/>
          <w:szCs w:val="28"/>
        </w:rPr>
        <w:t>.</w:t>
      </w:r>
    </w:p>
    <w:p w:rsidR="00FE1D00" w:rsidRDefault="00FE1D00" w:rsidP="00FE1D00">
      <w:pPr>
        <w:ind w:firstLine="567"/>
        <w:jc w:val="both"/>
        <w:rPr>
          <w:sz w:val="28"/>
          <w:szCs w:val="28"/>
        </w:rPr>
      </w:pPr>
    </w:p>
    <w:p w:rsidR="00337BDF" w:rsidRDefault="00026E21" w:rsidP="00FE1D0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Брюки</w:t>
      </w:r>
      <w:r w:rsidR="00627ED3" w:rsidRPr="00627ED3">
        <w:rPr>
          <w:rFonts w:eastAsiaTheme="minorHAnsi"/>
          <w:sz w:val="28"/>
          <w:szCs w:val="28"/>
          <w:lang w:eastAsia="en-US"/>
        </w:rPr>
        <w:t xml:space="preserve"> прямого силуэта с </w:t>
      </w:r>
      <w:r w:rsidR="00A61655">
        <w:rPr>
          <w:rFonts w:eastAsiaTheme="minorHAnsi"/>
          <w:sz w:val="28"/>
          <w:szCs w:val="28"/>
          <w:lang w:eastAsia="en-US"/>
        </w:rPr>
        <w:t>притачным поясом застегивающимся на одну петлю и пуговицу</w:t>
      </w:r>
      <w:r w:rsidR="009B0F52">
        <w:rPr>
          <w:rFonts w:eastAsiaTheme="minorHAnsi"/>
          <w:sz w:val="28"/>
          <w:szCs w:val="28"/>
          <w:lang w:eastAsia="en-US"/>
        </w:rPr>
        <w:t>,</w:t>
      </w:r>
      <w:r w:rsidR="00A61655">
        <w:rPr>
          <w:rFonts w:eastAsiaTheme="minorHAnsi"/>
          <w:sz w:val="28"/>
          <w:szCs w:val="28"/>
          <w:lang w:eastAsia="en-US"/>
        </w:rPr>
        <w:t xml:space="preserve"> и </w:t>
      </w:r>
      <w:r w:rsidR="009B0F52">
        <w:rPr>
          <w:rFonts w:eastAsiaTheme="minorHAnsi"/>
          <w:sz w:val="28"/>
          <w:szCs w:val="28"/>
          <w:lang w:eastAsia="en-US"/>
        </w:rPr>
        <w:t>центральной</w:t>
      </w:r>
      <w:r w:rsidR="00627ED3" w:rsidRPr="00627ED3">
        <w:rPr>
          <w:rFonts w:eastAsiaTheme="minorHAnsi"/>
          <w:sz w:val="28"/>
          <w:szCs w:val="28"/>
          <w:lang w:eastAsia="en-US"/>
        </w:rPr>
        <w:t xml:space="preserve"> застежкой «гульфик»</w:t>
      </w:r>
      <w:r w:rsidR="00D14080">
        <w:rPr>
          <w:rFonts w:eastAsiaTheme="minorHAnsi"/>
          <w:sz w:val="28"/>
          <w:szCs w:val="28"/>
          <w:lang w:eastAsia="en-US"/>
        </w:rPr>
        <w:t xml:space="preserve"> на тесьму-</w:t>
      </w:r>
      <w:r w:rsidR="006C50E9">
        <w:rPr>
          <w:rFonts w:eastAsiaTheme="minorHAnsi"/>
          <w:sz w:val="28"/>
          <w:szCs w:val="28"/>
          <w:lang w:eastAsia="en-US"/>
        </w:rPr>
        <w:t>«молния»</w:t>
      </w:r>
      <w:r w:rsidR="007748AA">
        <w:rPr>
          <w:rFonts w:eastAsiaTheme="minorHAnsi"/>
          <w:sz w:val="28"/>
          <w:szCs w:val="28"/>
          <w:lang w:eastAsia="en-US"/>
        </w:rPr>
        <w:t>.</w:t>
      </w:r>
    </w:p>
    <w:p w:rsidR="008647F2" w:rsidRDefault="00267358" w:rsidP="00FE1D0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26E21">
        <w:rPr>
          <w:rFonts w:eastAsiaTheme="minorHAnsi"/>
          <w:i/>
          <w:sz w:val="28"/>
          <w:szCs w:val="28"/>
          <w:lang w:eastAsia="en-US"/>
        </w:rPr>
        <w:t xml:space="preserve">Передняя часть </w:t>
      </w:r>
      <w:r w:rsidR="00026E21">
        <w:rPr>
          <w:rFonts w:eastAsiaTheme="minorHAnsi"/>
          <w:i/>
          <w:sz w:val="28"/>
          <w:szCs w:val="28"/>
          <w:lang w:eastAsia="en-US"/>
        </w:rPr>
        <w:t>брюк</w:t>
      </w:r>
      <w:r w:rsidR="00026E21" w:rsidRPr="00026E21">
        <w:rPr>
          <w:rFonts w:eastAsiaTheme="minorHAnsi"/>
          <w:sz w:val="28"/>
          <w:szCs w:val="28"/>
          <w:lang w:eastAsia="en-US"/>
        </w:rPr>
        <w:t xml:space="preserve"> с</w:t>
      </w:r>
      <w:r w:rsidR="00026E21">
        <w:rPr>
          <w:rFonts w:eastAsiaTheme="minorHAnsi"/>
          <w:sz w:val="28"/>
          <w:szCs w:val="28"/>
          <w:lang w:eastAsia="en-US"/>
        </w:rPr>
        <w:t xml:space="preserve"> боковыми карманами с наклонным в</w:t>
      </w:r>
      <w:r w:rsidR="00902FF9">
        <w:rPr>
          <w:rFonts w:eastAsiaTheme="minorHAnsi"/>
          <w:sz w:val="28"/>
          <w:szCs w:val="28"/>
          <w:lang w:eastAsia="en-US"/>
        </w:rPr>
        <w:t>ходом. Бочок</w:t>
      </w:r>
      <w:r w:rsidR="00026E21">
        <w:rPr>
          <w:rFonts w:eastAsiaTheme="minorHAnsi"/>
          <w:sz w:val="28"/>
          <w:szCs w:val="28"/>
          <w:lang w:eastAsia="en-US"/>
        </w:rPr>
        <w:t xml:space="preserve"> с цельнокроеной мешковиной. В районе б</w:t>
      </w:r>
      <w:r w:rsidR="00CE7709">
        <w:rPr>
          <w:rFonts w:eastAsiaTheme="minorHAnsi"/>
          <w:sz w:val="28"/>
          <w:szCs w:val="28"/>
          <w:lang w:eastAsia="en-US"/>
        </w:rPr>
        <w:t xml:space="preserve">едра накладные карманы с </w:t>
      </w:r>
      <w:r w:rsidR="00026E21">
        <w:rPr>
          <w:rFonts w:eastAsiaTheme="minorHAnsi"/>
          <w:sz w:val="28"/>
          <w:szCs w:val="28"/>
          <w:lang w:eastAsia="en-US"/>
        </w:rPr>
        <w:t>объемом, закрывающиеся клапаном с двумя участками ленты контакт.</w:t>
      </w:r>
    </w:p>
    <w:p w:rsidR="00026E21" w:rsidRDefault="00026E21" w:rsidP="00FE1D00">
      <w:pPr>
        <w:ind w:firstLine="567"/>
        <w:jc w:val="both"/>
        <w:rPr>
          <w:sz w:val="28"/>
          <w:szCs w:val="28"/>
        </w:rPr>
      </w:pPr>
      <w:r w:rsidRPr="00BC7E4F">
        <w:rPr>
          <w:rFonts w:eastAsiaTheme="minorHAnsi"/>
          <w:i/>
          <w:sz w:val="28"/>
          <w:szCs w:val="28"/>
          <w:lang w:eastAsia="en-US"/>
        </w:rPr>
        <w:t>Наколенник</w:t>
      </w:r>
      <w:r w:rsidR="00E3529D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верхним фигурным срезом, в шов настрачивания которого вставлена СОП. Наколенники имеют по две вытачки с каждой стороны. Нижний срез наколенника прямой.</w:t>
      </w:r>
    </w:p>
    <w:p w:rsidR="006473C8" w:rsidRPr="006473C8" w:rsidRDefault="00036B0D" w:rsidP="006473C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1655">
        <w:rPr>
          <w:rFonts w:eastAsiaTheme="minorHAnsi"/>
          <w:i/>
          <w:sz w:val="28"/>
          <w:szCs w:val="28"/>
          <w:lang w:eastAsia="en-US"/>
        </w:rPr>
        <w:t xml:space="preserve">Задняя </w:t>
      </w:r>
      <w:r w:rsidR="006473C8" w:rsidRPr="00A61655">
        <w:rPr>
          <w:rFonts w:eastAsiaTheme="minorHAnsi"/>
          <w:i/>
          <w:sz w:val="28"/>
          <w:szCs w:val="28"/>
          <w:lang w:eastAsia="en-US"/>
        </w:rPr>
        <w:t xml:space="preserve">часть </w:t>
      </w:r>
      <w:r w:rsidR="00A61655">
        <w:rPr>
          <w:rFonts w:eastAsiaTheme="minorHAnsi"/>
          <w:i/>
          <w:sz w:val="28"/>
          <w:szCs w:val="28"/>
          <w:lang w:eastAsia="en-US"/>
        </w:rPr>
        <w:t xml:space="preserve">брюк </w:t>
      </w:r>
      <w:r w:rsidR="006473C8">
        <w:rPr>
          <w:rFonts w:eastAsiaTheme="minorHAnsi"/>
          <w:sz w:val="28"/>
          <w:szCs w:val="28"/>
          <w:lang w:eastAsia="en-US"/>
        </w:rPr>
        <w:t xml:space="preserve">с </w:t>
      </w:r>
      <w:r w:rsidR="00A61655">
        <w:rPr>
          <w:rFonts w:eastAsiaTheme="minorHAnsi"/>
          <w:sz w:val="28"/>
          <w:szCs w:val="28"/>
          <w:lang w:eastAsia="en-US"/>
        </w:rPr>
        <w:t>отрезной н</w:t>
      </w:r>
      <w:r w:rsidR="003777AD">
        <w:rPr>
          <w:rFonts w:eastAsiaTheme="minorHAnsi"/>
          <w:sz w:val="28"/>
          <w:szCs w:val="28"/>
          <w:lang w:eastAsia="en-US"/>
        </w:rPr>
        <w:t>ижней частью</w:t>
      </w:r>
      <w:r w:rsidR="00A61655">
        <w:rPr>
          <w:rFonts w:eastAsiaTheme="minorHAnsi"/>
          <w:sz w:val="28"/>
          <w:szCs w:val="28"/>
          <w:lang w:eastAsia="en-US"/>
        </w:rPr>
        <w:t>. На правой части расположен накладной карман.</w:t>
      </w:r>
    </w:p>
    <w:p w:rsidR="00CE3A5B" w:rsidRDefault="003777AD" w:rsidP="00CE3A5B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Пояс </w:t>
      </w:r>
      <w:r w:rsidR="00CE3A5B" w:rsidRPr="009327BE">
        <w:rPr>
          <w:sz w:val="28"/>
          <w:szCs w:val="28"/>
        </w:rPr>
        <w:t>регулиру</w:t>
      </w:r>
      <w:r>
        <w:rPr>
          <w:sz w:val="28"/>
          <w:szCs w:val="28"/>
        </w:rPr>
        <w:t>е</w:t>
      </w:r>
      <w:r w:rsidR="00CE3A5B" w:rsidRPr="009327BE">
        <w:rPr>
          <w:sz w:val="28"/>
          <w:szCs w:val="28"/>
        </w:rPr>
        <w:t xml:space="preserve">тся при помощи </w:t>
      </w:r>
      <w:r w:rsidR="00793BB2">
        <w:rPr>
          <w:sz w:val="28"/>
          <w:szCs w:val="28"/>
        </w:rPr>
        <w:t>боковых</w:t>
      </w:r>
      <w:r w:rsidR="00A61655">
        <w:rPr>
          <w:sz w:val="28"/>
          <w:szCs w:val="28"/>
        </w:rPr>
        <w:t xml:space="preserve"> пат, имеющих одну петлю и две пуговицы</w:t>
      </w:r>
      <w:r w:rsidR="0096229B">
        <w:rPr>
          <w:sz w:val="28"/>
          <w:szCs w:val="28"/>
        </w:rPr>
        <w:t>, для регулировки</w:t>
      </w:r>
      <w:r w:rsidR="00C37F2B">
        <w:rPr>
          <w:sz w:val="28"/>
          <w:szCs w:val="28"/>
        </w:rPr>
        <w:t xml:space="preserve"> пояса по талии</w:t>
      </w:r>
      <w:r w:rsidR="00357BB6">
        <w:rPr>
          <w:sz w:val="28"/>
          <w:szCs w:val="28"/>
        </w:rPr>
        <w:t xml:space="preserve">. </w:t>
      </w:r>
      <w:r w:rsidR="00A61655">
        <w:rPr>
          <w:sz w:val="28"/>
          <w:szCs w:val="28"/>
        </w:rPr>
        <w:t xml:space="preserve">На </w:t>
      </w:r>
      <w:r w:rsidR="009B0F52">
        <w:rPr>
          <w:sz w:val="28"/>
          <w:szCs w:val="28"/>
        </w:rPr>
        <w:t>поясе расположено пять шлевок, две спереди и три сзади.</w:t>
      </w:r>
    </w:p>
    <w:p w:rsidR="00BB025A" w:rsidRPr="004B7519" w:rsidRDefault="00BB025A" w:rsidP="00BB025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изнаночной стороны левой передней половинки на малой мешковине цельнокроеного бочка (см. схему)</w:t>
      </w:r>
      <w:r w:rsidRPr="004B7519">
        <w:rPr>
          <w:b/>
          <w:i/>
          <w:sz w:val="28"/>
          <w:szCs w:val="28"/>
        </w:rPr>
        <w:t xml:space="preserve"> расположена этик</w:t>
      </w:r>
      <w:r>
        <w:rPr>
          <w:b/>
          <w:i/>
          <w:sz w:val="28"/>
          <w:szCs w:val="28"/>
        </w:rPr>
        <w:t>етка ФИО</w:t>
      </w:r>
      <w:r w:rsidRPr="004B7519">
        <w:rPr>
          <w:b/>
          <w:i/>
          <w:sz w:val="28"/>
          <w:szCs w:val="28"/>
        </w:rPr>
        <w:t>.</w:t>
      </w:r>
    </w:p>
    <w:p w:rsidR="00BB025A" w:rsidRDefault="00BB025A" w:rsidP="00BB025A">
      <w:pPr>
        <w:ind w:firstLine="567"/>
        <w:jc w:val="both"/>
        <w:rPr>
          <w:sz w:val="28"/>
          <w:szCs w:val="28"/>
        </w:rPr>
      </w:pPr>
      <w:r w:rsidRPr="001B2036">
        <w:rPr>
          <w:rFonts w:eastAsiaTheme="minorHAnsi"/>
          <w:sz w:val="28"/>
          <w:szCs w:val="28"/>
          <w:lang w:eastAsia="en-US"/>
        </w:rPr>
        <w:t>В шов притачивания пояса на</w:t>
      </w:r>
      <w:r w:rsidR="00C7072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участке  среднего шва</w:t>
      </w:r>
      <w:r w:rsidR="00C7072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задних половинок с изнанки вставляется</w:t>
      </w:r>
      <w:r w:rsidRPr="001B2036">
        <w:rPr>
          <w:rFonts w:eastAsiaTheme="minorHAnsi"/>
          <w:sz w:val="28"/>
          <w:szCs w:val="28"/>
          <w:lang w:eastAsia="en-US"/>
        </w:rPr>
        <w:t xml:space="preserve"> этикетка  основная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B0F52" w:rsidRDefault="009B0F52" w:rsidP="00CE3A5B">
      <w:pPr>
        <w:ind w:firstLine="567"/>
        <w:jc w:val="both"/>
        <w:rPr>
          <w:sz w:val="28"/>
          <w:szCs w:val="28"/>
        </w:rPr>
      </w:pPr>
    </w:p>
    <w:p w:rsidR="009B0F52" w:rsidRDefault="003A21E1" w:rsidP="00CE3A5B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 правый боковой шов ниже бокового кармана</w:t>
      </w:r>
      <w:r w:rsidRPr="004E17F7">
        <w:rPr>
          <w:b/>
          <w:i/>
          <w:sz w:val="28"/>
          <w:szCs w:val="28"/>
        </w:rPr>
        <w:t xml:space="preserve"> вставлена этикетка-флажок </w:t>
      </w:r>
      <w:r w:rsidR="003C713F">
        <w:rPr>
          <w:b/>
          <w:i/>
          <w:sz w:val="28"/>
          <w:szCs w:val="28"/>
        </w:rPr>
        <w:t>«</w:t>
      </w:r>
      <w:r w:rsidRPr="004E17F7">
        <w:rPr>
          <w:b/>
          <w:i/>
          <w:sz w:val="28"/>
          <w:szCs w:val="28"/>
        </w:rPr>
        <w:t>Факел</w:t>
      </w:r>
      <w:r w:rsidR="003C713F">
        <w:rPr>
          <w:b/>
          <w:i/>
          <w:sz w:val="28"/>
          <w:szCs w:val="28"/>
        </w:rPr>
        <w:t>»</w:t>
      </w:r>
      <w:r w:rsidRPr="004E17F7">
        <w:rPr>
          <w:b/>
          <w:i/>
          <w:sz w:val="28"/>
          <w:szCs w:val="28"/>
        </w:rPr>
        <w:t>.</w:t>
      </w:r>
    </w:p>
    <w:p w:rsidR="00793BB2" w:rsidRDefault="00793BB2" w:rsidP="00CE3A5B">
      <w:pPr>
        <w:ind w:firstLine="567"/>
        <w:jc w:val="both"/>
        <w:rPr>
          <w:sz w:val="28"/>
          <w:szCs w:val="28"/>
        </w:rPr>
      </w:pPr>
    </w:p>
    <w:p w:rsidR="00793BB2" w:rsidRDefault="00793BB2" w:rsidP="00CE3A5B">
      <w:pPr>
        <w:ind w:firstLine="567"/>
        <w:jc w:val="both"/>
        <w:rPr>
          <w:sz w:val="28"/>
          <w:szCs w:val="28"/>
        </w:rPr>
      </w:pPr>
    </w:p>
    <w:p w:rsidR="00147287" w:rsidRDefault="00147287" w:rsidP="008132AC">
      <w:pPr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sectPr w:rsidR="00147287" w:rsidSect="00E97942">
      <w:footerReference w:type="default" r:id="rId10"/>
      <w:pgSz w:w="11906" w:h="16838" w:code="9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57" w:rsidRDefault="00590257" w:rsidP="00375F6B">
      <w:r>
        <w:separator/>
      </w:r>
    </w:p>
  </w:endnote>
  <w:endnote w:type="continuationSeparator" w:id="0">
    <w:p w:rsidR="00590257" w:rsidRDefault="00590257" w:rsidP="0037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054001"/>
      <w:docPartObj>
        <w:docPartGallery w:val="Page Numbers (Bottom of Page)"/>
        <w:docPartUnique/>
      </w:docPartObj>
    </w:sdtPr>
    <w:sdtEndPr/>
    <w:sdtContent>
      <w:p w:rsidR="00B2250A" w:rsidRDefault="00B2250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2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250A" w:rsidRDefault="00B2250A" w:rsidP="00E9794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57" w:rsidRDefault="00590257" w:rsidP="00375F6B">
      <w:r>
        <w:separator/>
      </w:r>
    </w:p>
  </w:footnote>
  <w:footnote w:type="continuationSeparator" w:id="0">
    <w:p w:rsidR="00590257" w:rsidRDefault="00590257" w:rsidP="0037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5511"/>
    <w:multiLevelType w:val="hybridMultilevel"/>
    <w:tmpl w:val="64A4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43F2D"/>
    <w:multiLevelType w:val="hybridMultilevel"/>
    <w:tmpl w:val="07FA41CC"/>
    <w:lvl w:ilvl="0" w:tplc="0E8206B8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81322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C9"/>
    <w:rsid w:val="00001F63"/>
    <w:rsid w:val="00002FC2"/>
    <w:rsid w:val="00005753"/>
    <w:rsid w:val="000065CA"/>
    <w:rsid w:val="00007045"/>
    <w:rsid w:val="00026E21"/>
    <w:rsid w:val="00036B0D"/>
    <w:rsid w:val="00040ACA"/>
    <w:rsid w:val="00041EBA"/>
    <w:rsid w:val="00051F82"/>
    <w:rsid w:val="00060B0C"/>
    <w:rsid w:val="00065488"/>
    <w:rsid w:val="000667B7"/>
    <w:rsid w:val="00067791"/>
    <w:rsid w:val="0007054A"/>
    <w:rsid w:val="000742A3"/>
    <w:rsid w:val="00084375"/>
    <w:rsid w:val="0009262A"/>
    <w:rsid w:val="00092934"/>
    <w:rsid w:val="000A33EE"/>
    <w:rsid w:val="000B1BC1"/>
    <w:rsid w:val="000B6DB2"/>
    <w:rsid w:val="000C0860"/>
    <w:rsid w:val="000E0FBC"/>
    <w:rsid w:val="000E3F35"/>
    <w:rsid w:val="001048A4"/>
    <w:rsid w:val="00106217"/>
    <w:rsid w:val="00110AD7"/>
    <w:rsid w:val="00110B83"/>
    <w:rsid w:val="001250B3"/>
    <w:rsid w:val="00141900"/>
    <w:rsid w:val="0014411B"/>
    <w:rsid w:val="00144163"/>
    <w:rsid w:val="00144E7E"/>
    <w:rsid w:val="00147287"/>
    <w:rsid w:val="001667A7"/>
    <w:rsid w:val="00167A25"/>
    <w:rsid w:val="001711DF"/>
    <w:rsid w:val="00173CC2"/>
    <w:rsid w:val="0018116C"/>
    <w:rsid w:val="00184759"/>
    <w:rsid w:val="0018583B"/>
    <w:rsid w:val="001862C1"/>
    <w:rsid w:val="00193582"/>
    <w:rsid w:val="00193D25"/>
    <w:rsid w:val="00196DDE"/>
    <w:rsid w:val="001A3A83"/>
    <w:rsid w:val="001B4601"/>
    <w:rsid w:val="001C530B"/>
    <w:rsid w:val="001D1C67"/>
    <w:rsid w:val="001E13D3"/>
    <w:rsid w:val="001E2395"/>
    <w:rsid w:val="001F0B6F"/>
    <w:rsid w:val="0020117C"/>
    <w:rsid w:val="002136AB"/>
    <w:rsid w:val="00214F59"/>
    <w:rsid w:val="00215CB6"/>
    <w:rsid w:val="002244A1"/>
    <w:rsid w:val="00226306"/>
    <w:rsid w:val="00226F56"/>
    <w:rsid w:val="00233F94"/>
    <w:rsid w:val="002351ED"/>
    <w:rsid w:val="002433B6"/>
    <w:rsid w:val="002457F7"/>
    <w:rsid w:val="00255FEF"/>
    <w:rsid w:val="00267358"/>
    <w:rsid w:val="0028193D"/>
    <w:rsid w:val="00291A8E"/>
    <w:rsid w:val="002A4F0C"/>
    <w:rsid w:val="002B7429"/>
    <w:rsid w:val="002C567C"/>
    <w:rsid w:val="002D15CE"/>
    <w:rsid w:val="002D48D9"/>
    <w:rsid w:val="002D5FCC"/>
    <w:rsid w:val="002E60F7"/>
    <w:rsid w:val="002E67CA"/>
    <w:rsid w:val="00316E3A"/>
    <w:rsid w:val="00320E5E"/>
    <w:rsid w:val="0032261D"/>
    <w:rsid w:val="003231D3"/>
    <w:rsid w:val="0032429D"/>
    <w:rsid w:val="0033200D"/>
    <w:rsid w:val="00332FC9"/>
    <w:rsid w:val="00337BDF"/>
    <w:rsid w:val="0035096D"/>
    <w:rsid w:val="0035501B"/>
    <w:rsid w:val="00357BB6"/>
    <w:rsid w:val="0036210E"/>
    <w:rsid w:val="00363702"/>
    <w:rsid w:val="00366970"/>
    <w:rsid w:val="00370998"/>
    <w:rsid w:val="00375F6B"/>
    <w:rsid w:val="003777AD"/>
    <w:rsid w:val="00386525"/>
    <w:rsid w:val="0039641F"/>
    <w:rsid w:val="003A21E1"/>
    <w:rsid w:val="003B1050"/>
    <w:rsid w:val="003B3055"/>
    <w:rsid w:val="003C4D72"/>
    <w:rsid w:val="003C713F"/>
    <w:rsid w:val="003D31C8"/>
    <w:rsid w:val="003E735D"/>
    <w:rsid w:val="003E768D"/>
    <w:rsid w:val="003F26FF"/>
    <w:rsid w:val="00410547"/>
    <w:rsid w:val="00427C94"/>
    <w:rsid w:val="004740BB"/>
    <w:rsid w:val="004937EB"/>
    <w:rsid w:val="004A2696"/>
    <w:rsid w:val="004A3EB4"/>
    <w:rsid w:val="004D299A"/>
    <w:rsid w:val="004D3B80"/>
    <w:rsid w:val="004D5967"/>
    <w:rsid w:val="004E17F7"/>
    <w:rsid w:val="004E2956"/>
    <w:rsid w:val="004F41AC"/>
    <w:rsid w:val="004F4A6D"/>
    <w:rsid w:val="004F7759"/>
    <w:rsid w:val="0053094B"/>
    <w:rsid w:val="00531576"/>
    <w:rsid w:val="00536605"/>
    <w:rsid w:val="005444E4"/>
    <w:rsid w:val="005471AA"/>
    <w:rsid w:val="00550F9A"/>
    <w:rsid w:val="005551DB"/>
    <w:rsid w:val="00557FD3"/>
    <w:rsid w:val="00575E08"/>
    <w:rsid w:val="005772BE"/>
    <w:rsid w:val="005845C0"/>
    <w:rsid w:val="00590257"/>
    <w:rsid w:val="005A65E9"/>
    <w:rsid w:val="005B30DF"/>
    <w:rsid w:val="005D6F62"/>
    <w:rsid w:val="005E7E62"/>
    <w:rsid w:val="005F27B4"/>
    <w:rsid w:val="005F591A"/>
    <w:rsid w:val="005F7DC9"/>
    <w:rsid w:val="00602EED"/>
    <w:rsid w:val="006124D1"/>
    <w:rsid w:val="006138F1"/>
    <w:rsid w:val="006149F7"/>
    <w:rsid w:val="0061684A"/>
    <w:rsid w:val="00617766"/>
    <w:rsid w:val="00621423"/>
    <w:rsid w:val="00622FA4"/>
    <w:rsid w:val="00627ED3"/>
    <w:rsid w:val="0063036C"/>
    <w:rsid w:val="006473C8"/>
    <w:rsid w:val="00652014"/>
    <w:rsid w:val="0066416C"/>
    <w:rsid w:val="00674C28"/>
    <w:rsid w:val="006766B0"/>
    <w:rsid w:val="00682FE9"/>
    <w:rsid w:val="006A3AB8"/>
    <w:rsid w:val="006A7D35"/>
    <w:rsid w:val="006B00C3"/>
    <w:rsid w:val="006B151E"/>
    <w:rsid w:val="006B7ED0"/>
    <w:rsid w:val="006C03A6"/>
    <w:rsid w:val="006C50E9"/>
    <w:rsid w:val="006C51F0"/>
    <w:rsid w:val="00701964"/>
    <w:rsid w:val="00705572"/>
    <w:rsid w:val="0072183A"/>
    <w:rsid w:val="0072359D"/>
    <w:rsid w:val="007379B0"/>
    <w:rsid w:val="00737ADA"/>
    <w:rsid w:val="0074692B"/>
    <w:rsid w:val="00752859"/>
    <w:rsid w:val="00752BD4"/>
    <w:rsid w:val="0075455B"/>
    <w:rsid w:val="00764829"/>
    <w:rsid w:val="00767C0B"/>
    <w:rsid w:val="007708AF"/>
    <w:rsid w:val="00772422"/>
    <w:rsid w:val="007748AA"/>
    <w:rsid w:val="007758B2"/>
    <w:rsid w:val="00785DF0"/>
    <w:rsid w:val="00793BB2"/>
    <w:rsid w:val="00795110"/>
    <w:rsid w:val="00795296"/>
    <w:rsid w:val="007A0DB0"/>
    <w:rsid w:val="007A1470"/>
    <w:rsid w:val="007A1EE3"/>
    <w:rsid w:val="007B1E9A"/>
    <w:rsid w:val="007B506C"/>
    <w:rsid w:val="007C1859"/>
    <w:rsid w:val="007D06DC"/>
    <w:rsid w:val="007D0C06"/>
    <w:rsid w:val="007D51D4"/>
    <w:rsid w:val="007E57FA"/>
    <w:rsid w:val="007F496F"/>
    <w:rsid w:val="007F63AC"/>
    <w:rsid w:val="007F70AD"/>
    <w:rsid w:val="00812C2C"/>
    <w:rsid w:val="008132AC"/>
    <w:rsid w:val="0081731E"/>
    <w:rsid w:val="00820F0F"/>
    <w:rsid w:val="008222E0"/>
    <w:rsid w:val="00822990"/>
    <w:rsid w:val="00824287"/>
    <w:rsid w:val="00832D4E"/>
    <w:rsid w:val="00841752"/>
    <w:rsid w:val="008434F1"/>
    <w:rsid w:val="008564F1"/>
    <w:rsid w:val="0085684E"/>
    <w:rsid w:val="008647F2"/>
    <w:rsid w:val="0088244E"/>
    <w:rsid w:val="0088447D"/>
    <w:rsid w:val="008A0348"/>
    <w:rsid w:val="008B476C"/>
    <w:rsid w:val="008C418C"/>
    <w:rsid w:val="008C71DA"/>
    <w:rsid w:val="008E37EE"/>
    <w:rsid w:val="008E6F9A"/>
    <w:rsid w:val="00902FF9"/>
    <w:rsid w:val="009074AA"/>
    <w:rsid w:val="00924020"/>
    <w:rsid w:val="00925DE7"/>
    <w:rsid w:val="009276D3"/>
    <w:rsid w:val="0093190A"/>
    <w:rsid w:val="00933428"/>
    <w:rsid w:val="0094766E"/>
    <w:rsid w:val="00947CC4"/>
    <w:rsid w:val="00952C42"/>
    <w:rsid w:val="0096229B"/>
    <w:rsid w:val="00962CE8"/>
    <w:rsid w:val="00971BEF"/>
    <w:rsid w:val="009757F8"/>
    <w:rsid w:val="009904E7"/>
    <w:rsid w:val="00996251"/>
    <w:rsid w:val="009967A7"/>
    <w:rsid w:val="00996B0F"/>
    <w:rsid w:val="009A05F2"/>
    <w:rsid w:val="009A1E45"/>
    <w:rsid w:val="009A21D8"/>
    <w:rsid w:val="009B0F52"/>
    <w:rsid w:val="009C1053"/>
    <w:rsid w:val="009C4381"/>
    <w:rsid w:val="009C6130"/>
    <w:rsid w:val="009D0B6B"/>
    <w:rsid w:val="009F247B"/>
    <w:rsid w:val="00A0021A"/>
    <w:rsid w:val="00A01CD0"/>
    <w:rsid w:val="00A0309D"/>
    <w:rsid w:val="00A07CA4"/>
    <w:rsid w:val="00A12532"/>
    <w:rsid w:val="00A440D7"/>
    <w:rsid w:val="00A53CE6"/>
    <w:rsid w:val="00A61655"/>
    <w:rsid w:val="00A871CD"/>
    <w:rsid w:val="00A91EBF"/>
    <w:rsid w:val="00A95AEB"/>
    <w:rsid w:val="00A95FC2"/>
    <w:rsid w:val="00AB5D3F"/>
    <w:rsid w:val="00AC4D9E"/>
    <w:rsid w:val="00AD252E"/>
    <w:rsid w:val="00AD6AC7"/>
    <w:rsid w:val="00AF54C5"/>
    <w:rsid w:val="00B03842"/>
    <w:rsid w:val="00B06383"/>
    <w:rsid w:val="00B127D4"/>
    <w:rsid w:val="00B13405"/>
    <w:rsid w:val="00B2250A"/>
    <w:rsid w:val="00B25DB6"/>
    <w:rsid w:val="00B30DB5"/>
    <w:rsid w:val="00B36264"/>
    <w:rsid w:val="00B3721A"/>
    <w:rsid w:val="00B455CF"/>
    <w:rsid w:val="00B46F92"/>
    <w:rsid w:val="00B5609D"/>
    <w:rsid w:val="00B61155"/>
    <w:rsid w:val="00B74D0E"/>
    <w:rsid w:val="00B76DD7"/>
    <w:rsid w:val="00B879C0"/>
    <w:rsid w:val="00BB025A"/>
    <w:rsid w:val="00BB204C"/>
    <w:rsid w:val="00BB4677"/>
    <w:rsid w:val="00BC7E4F"/>
    <w:rsid w:val="00BD4305"/>
    <w:rsid w:val="00BD4FA6"/>
    <w:rsid w:val="00BD5A95"/>
    <w:rsid w:val="00BE602D"/>
    <w:rsid w:val="00C02A71"/>
    <w:rsid w:val="00C051E7"/>
    <w:rsid w:val="00C07792"/>
    <w:rsid w:val="00C26B38"/>
    <w:rsid w:val="00C26BE2"/>
    <w:rsid w:val="00C37F2B"/>
    <w:rsid w:val="00C41B15"/>
    <w:rsid w:val="00C579E4"/>
    <w:rsid w:val="00C60B2A"/>
    <w:rsid w:val="00C7072E"/>
    <w:rsid w:val="00C74A1E"/>
    <w:rsid w:val="00C81E60"/>
    <w:rsid w:val="00CA0EB5"/>
    <w:rsid w:val="00CA2D50"/>
    <w:rsid w:val="00CA3CBD"/>
    <w:rsid w:val="00CB26F9"/>
    <w:rsid w:val="00CC6B86"/>
    <w:rsid w:val="00CD289B"/>
    <w:rsid w:val="00CD578B"/>
    <w:rsid w:val="00CD7665"/>
    <w:rsid w:val="00CE3A5B"/>
    <w:rsid w:val="00CE7709"/>
    <w:rsid w:val="00D00A1F"/>
    <w:rsid w:val="00D033E3"/>
    <w:rsid w:val="00D07B1F"/>
    <w:rsid w:val="00D100D9"/>
    <w:rsid w:val="00D14080"/>
    <w:rsid w:val="00D30EB7"/>
    <w:rsid w:val="00D45888"/>
    <w:rsid w:val="00D47F23"/>
    <w:rsid w:val="00D5076D"/>
    <w:rsid w:val="00D63717"/>
    <w:rsid w:val="00D73A57"/>
    <w:rsid w:val="00D75E69"/>
    <w:rsid w:val="00D8226F"/>
    <w:rsid w:val="00D852CB"/>
    <w:rsid w:val="00D91B4A"/>
    <w:rsid w:val="00D976DF"/>
    <w:rsid w:val="00DA025E"/>
    <w:rsid w:val="00DB358A"/>
    <w:rsid w:val="00DC06B9"/>
    <w:rsid w:val="00DC33F0"/>
    <w:rsid w:val="00DD1B7E"/>
    <w:rsid w:val="00DD450B"/>
    <w:rsid w:val="00DE768C"/>
    <w:rsid w:val="00DF4E4E"/>
    <w:rsid w:val="00DF5D5E"/>
    <w:rsid w:val="00E01E08"/>
    <w:rsid w:val="00E02679"/>
    <w:rsid w:val="00E03ED2"/>
    <w:rsid w:val="00E13429"/>
    <w:rsid w:val="00E14169"/>
    <w:rsid w:val="00E279FF"/>
    <w:rsid w:val="00E3529D"/>
    <w:rsid w:val="00E35637"/>
    <w:rsid w:val="00E4111C"/>
    <w:rsid w:val="00E422C6"/>
    <w:rsid w:val="00E47CEE"/>
    <w:rsid w:val="00E5769F"/>
    <w:rsid w:val="00E57FFC"/>
    <w:rsid w:val="00E61BE4"/>
    <w:rsid w:val="00E833B5"/>
    <w:rsid w:val="00E97942"/>
    <w:rsid w:val="00E97DD0"/>
    <w:rsid w:val="00EA403B"/>
    <w:rsid w:val="00EA63DC"/>
    <w:rsid w:val="00EA6A61"/>
    <w:rsid w:val="00EB020D"/>
    <w:rsid w:val="00EB4CCB"/>
    <w:rsid w:val="00EC2C06"/>
    <w:rsid w:val="00EE00F1"/>
    <w:rsid w:val="00EE4077"/>
    <w:rsid w:val="00EE5CA9"/>
    <w:rsid w:val="00EF11D0"/>
    <w:rsid w:val="00F23671"/>
    <w:rsid w:val="00F3268B"/>
    <w:rsid w:val="00F34C09"/>
    <w:rsid w:val="00F427F5"/>
    <w:rsid w:val="00F57EBC"/>
    <w:rsid w:val="00F6602D"/>
    <w:rsid w:val="00F74862"/>
    <w:rsid w:val="00F822C3"/>
    <w:rsid w:val="00FA2E6C"/>
    <w:rsid w:val="00FA4A82"/>
    <w:rsid w:val="00FB4B55"/>
    <w:rsid w:val="00FC67E6"/>
    <w:rsid w:val="00FE05EC"/>
    <w:rsid w:val="00FE1D00"/>
    <w:rsid w:val="00FE20C8"/>
    <w:rsid w:val="00FE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4F0D93A9"/>
  <w15:docId w15:val="{9CFB728F-4063-487C-8A11-6F898A5F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03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D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75F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5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5F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5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5F6B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134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134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13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34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134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Intense Emphasis"/>
    <w:basedOn w:val="a0"/>
    <w:uiPriority w:val="21"/>
    <w:qFormat/>
    <w:rsid w:val="007D06DC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6C03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6B292-7196-45E4-9F5B-419CC868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Ивашкова</dc:creator>
  <cp:lastModifiedBy>Феруза Шарифулина</cp:lastModifiedBy>
  <cp:revision>12</cp:revision>
  <cp:lastPrinted>2019-12-09T06:04:00Z</cp:lastPrinted>
  <dcterms:created xsi:type="dcterms:W3CDTF">2020-12-07T10:54:00Z</dcterms:created>
  <dcterms:modified xsi:type="dcterms:W3CDTF">2021-03-03T14:48:00Z</dcterms:modified>
</cp:coreProperties>
</file>